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Look w:val="00A0" w:firstRow="1" w:lastRow="0" w:firstColumn="1" w:lastColumn="0" w:noHBand="0" w:noVBand="0"/>
      </w:tblPr>
      <w:tblGrid>
        <w:gridCol w:w="9286"/>
      </w:tblGrid>
      <w:tr w:rsidR="001B6AAD" w:rsidRPr="006A65CC" w:rsidTr="00B22BDE">
        <w:trPr>
          <w:trHeight w:val="2259"/>
        </w:trPr>
        <w:tc>
          <w:tcPr>
            <w:tcW w:w="9286" w:type="dxa"/>
            <w:tcBorders>
              <w:top w:val="nil"/>
              <w:left w:val="nil"/>
              <w:bottom w:val="nil"/>
              <w:right w:val="nil"/>
            </w:tcBorders>
          </w:tcPr>
          <w:p w:rsidR="001B6AAD" w:rsidRPr="006A65CC" w:rsidRDefault="001B6AAD" w:rsidP="00B22BDE">
            <w:pPr>
              <w:rPr>
                <w:rFonts w:cs="Times New Roman"/>
                <w:szCs w:val="28"/>
              </w:rPr>
            </w:pPr>
          </w:p>
        </w:tc>
      </w:tr>
    </w:tbl>
    <w:p w:rsidR="001B6AAD" w:rsidRDefault="001B6AAD" w:rsidP="001B6AAD">
      <w:pPr>
        <w:jc w:val="both"/>
        <w:rPr>
          <w:rFonts w:cs="Times New Roman"/>
          <w:szCs w:val="28"/>
          <w:lang w:val="en-US"/>
        </w:rPr>
      </w:pPr>
    </w:p>
    <w:p w:rsidR="001B6AAD" w:rsidRDefault="001B6AAD" w:rsidP="001B6AAD">
      <w:pPr>
        <w:jc w:val="both"/>
        <w:rPr>
          <w:rFonts w:cs="Times New Roman"/>
          <w:szCs w:val="28"/>
        </w:rPr>
      </w:pPr>
    </w:p>
    <w:p w:rsidR="00BB38FE" w:rsidRDefault="00BB38FE" w:rsidP="001B6AAD">
      <w:pPr>
        <w:ind w:right="5101"/>
        <w:jc w:val="both"/>
        <w:rPr>
          <w:rFonts w:cs="Times New Roman"/>
          <w:szCs w:val="28"/>
        </w:rPr>
      </w:pPr>
    </w:p>
    <w:p w:rsidR="00BB38FE" w:rsidRDefault="00BB38FE" w:rsidP="001B6AAD">
      <w:pPr>
        <w:ind w:right="5101"/>
        <w:jc w:val="both"/>
        <w:rPr>
          <w:rFonts w:cs="Times New Roman"/>
          <w:szCs w:val="28"/>
        </w:rPr>
      </w:pPr>
    </w:p>
    <w:p w:rsidR="00BB38FE" w:rsidRDefault="00BB38FE" w:rsidP="001B6AAD">
      <w:pPr>
        <w:ind w:right="5101"/>
        <w:jc w:val="both"/>
        <w:rPr>
          <w:rFonts w:cs="Times New Roman"/>
          <w:szCs w:val="28"/>
        </w:rPr>
      </w:pPr>
    </w:p>
    <w:p w:rsidR="001B6AAD" w:rsidRDefault="00535ED3" w:rsidP="00535ED3">
      <w:pPr>
        <w:ind w:right="-2" w:firstLine="0"/>
        <w:jc w:val="both"/>
        <w:rPr>
          <w:rFonts w:cs="Times New Roman"/>
          <w:szCs w:val="28"/>
        </w:rPr>
      </w:pPr>
      <w:r>
        <w:rPr>
          <w:rFonts w:cs="Times New Roman"/>
          <w:szCs w:val="28"/>
        </w:rPr>
        <w:t>О распределении субвенции на</w:t>
      </w:r>
    </w:p>
    <w:p w:rsidR="00535ED3" w:rsidRDefault="00535ED3" w:rsidP="00535ED3">
      <w:pPr>
        <w:ind w:right="-2" w:firstLine="0"/>
        <w:jc w:val="both"/>
        <w:rPr>
          <w:rFonts w:cs="Times New Roman"/>
          <w:szCs w:val="28"/>
        </w:rPr>
      </w:pPr>
      <w:r>
        <w:rPr>
          <w:rFonts w:cs="Times New Roman"/>
          <w:szCs w:val="28"/>
        </w:rPr>
        <w:t>осуществление переданного</w:t>
      </w:r>
    </w:p>
    <w:p w:rsidR="00535ED3" w:rsidRDefault="00535ED3" w:rsidP="00535ED3">
      <w:pPr>
        <w:ind w:right="-2" w:firstLine="0"/>
        <w:jc w:val="both"/>
        <w:rPr>
          <w:rFonts w:cs="Times New Roman"/>
          <w:szCs w:val="28"/>
        </w:rPr>
      </w:pPr>
      <w:r>
        <w:rPr>
          <w:rFonts w:cs="Times New Roman"/>
          <w:szCs w:val="28"/>
        </w:rPr>
        <w:t>полномочия Российской</w:t>
      </w:r>
    </w:p>
    <w:p w:rsidR="00535ED3" w:rsidRDefault="00535ED3" w:rsidP="00535ED3">
      <w:pPr>
        <w:ind w:right="-2" w:firstLine="0"/>
        <w:jc w:val="both"/>
        <w:rPr>
          <w:rFonts w:cs="Times New Roman"/>
          <w:szCs w:val="28"/>
        </w:rPr>
      </w:pPr>
      <w:r>
        <w:rPr>
          <w:rFonts w:cs="Times New Roman"/>
          <w:szCs w:val="28"/>
        </w:rPr>
        <w:t>Федерации по осуществлению</w:t>
      </w:r>
    </w:p>
    <w:p w:rsidR="00535ED3" w:rsidRDefault="00535ED3" w:rsidP="00535ED3">
      <w:pPr>
        <w:ind w:right="-2" w:firstLine="0"/>
        <w:jc w:val="both"/>
        <w:rPr>
          <w:rFonts w:cs="Times New Roman"/>
          <w:szCs w:val="28"/>
        </w:rPr>
      </w:pPr>
      <w:r>
        <w:rPr>
          <w:rFonts w:cs="Times New Roman"/>
          <w:szCs w:val="28"/>
        </w:rPr>
        <w:t>ежегодной денежной выплаты</w:t>
      </w:r>
    </w:p>
    <w:p w:rsidR="00535ED3" w:rsidRDefault="00535ED3" w:rsidP="00535ED3">
      <w:pPr>
        <w:ind w:right="-2" w:firstLine="0"/>
        <w:jc w:val="both"/>
        <w:rPr>
          <w:rFonts w:cs="Times New Roman"/>
          <w:szCs w:val="28"/>
        </w:rPr>
      </w:pPr>
      <w:r>
        <w:rPr>
          <w:rFonts w:cs="Times New Roman"/>
          <w:szCs w:val="28"/>
        </w:rPr>
        <w:t>лицам, награжденным нагрудным</w:t>
      </w:r>
    </w:p>
    <w:p w:rsidR="00535ED3" w:rsidRDefault="00535ED3" w:rsidP="00535ED3">
      <w:pPr>
        <w:ind w:right="-2" w:firstLine="0"/>
        <w:jc w:val="both"/>
        <w:rPr>
          <w:rFonts w:cs="Times New Roman"/>
          <w:szCs w:val="28"/>
        </w:rPr>
      </w:pPr>
      <w:r>
        <w:rPr>
          <w:rFonts w:cs="Times New Roman"/>
          <w:szCs w:val="28"/>
        </w:rPr>
        <w:t>знаком «Почетный донор России»</w:t>
      </w:r>
    </w:p>
    <w:p w:rsidR="00535ED3" w:rsidRDefault="00535ED3" w:rsidP="00535ED3">
      <w:pPr>
        <w:ind w:right="-2" w:firstLine="0"/>
        <w:jc w:val="both"/>
        <w:rPr>
          <w:rFonts w:cs="Times New Roman"/>
          <w:szCs w:val="28"/>
        </w:rPr>
      </w:pPr>
      <w:r>
        <w:rPr>
          <w:rFonts w:cs="Times New Roman"/>
          <w:szCs w:val="28"/>
        </w:rPr>
        <w:t>на 2023 год</w:t>
      </w:r>
    </w:p>
    <w:p w:rsidR="001B6AAD" w:rsidRPr="008F0362" w:rsidRDefault="001B6AAD" w:rsidP="001B6AAD">
      <w:pPr>
        <w:ind w:right="-2"/>
        <w:jc w:val="both"/>
        <w:rPr>
          <w:rFonts w:cs="Times New Roman"/>
          <w:szCs w:val="28"/>
        </w:rPr>
      </w:pPr>
    </w:p>
    <w:p w:rsidR="00D46C43" w:rsidRPr="002E0478" w:rsidRDefault="00535ED3" w:rsidP="00D46C43">
      <w:pPr>
        <w:spacing w:line="233" w:lineRule="auto"/>
        <w:jc w:val="both"/>
        <w:rPr>
          <w:rFonts w:cs="Times New Roman"/>
          <w:szCs w:val="28"/>
        </w:rPr>
      </w:pPr>
      <w:r>
        <w:rPr>
          <w:rFonts w:cs="Times New Roman"/>
          <w:szCs w:val="28"/>
        </w:rPr>
        <w:t>В соответствии со статьей 30</w:t>
      </w:r>
      <w:r w:rsidR="00D46C43" w:rsidRPr="002E0478">
        <w:rPr>
          <w:rFonts w:cs="Times New Roman"/>
          <w:szCs w:val="28"/>
        </w:rPr>
        <w:t xml:space="preserve"> </w:t>
      </w:r>
      <w:r>
        <w:rPr>
          <w:rFonts w:cs="Times New Roman"/>
          <w:szCs w:val="28"/>
        </w:rPr>
        <w:t>Закона Ярославской области от 23 декабря 2022 г. № 76-з «Об областном бюджете на 2023</w:t>
      </w:r>
      <w:r w:rsidR="00D46C43" w:rsidRPr="002E0478">
        <w:rPr>
          <w:rFonts w:cs="Times New Roman"/>
          <w:szCs w:val="28"/>
        </w:rPr>
        <w:t xml:space="preserve"> год и на плановый период 202</w:t>
      </w:r>
      <w:r>
        <w:rPr>
          <w:rFonts w:cs="Times New Roman"/>
          <w:szCs w:val="28"/>
        </w:rPr>
        <w:t>4 и 2025</w:t>
      </w:r>
      <w:r w:rsidR="00D46C43" w:rsidRPr="002E0478">
        <w:rPr>
          <w:rFonts w:cs="Times New Roman"/>
          <w:szCs w:val="28"/>
        </w:rPr>
        <w:t xml:space="preserve"> годов»</w:t>
      </w:r>
    </w:p>
    <w:p w:rsidR="001B6AAD" w:rsidRPr="00A61019" w:rsidRDefault="001B6AAD" w:rsidP="008C5C70">
      <w:pPr>
        <w:ind w:firstLine="0"/>
        <w:jc w:val="both"/>
        <w:rPr>
          <w:rFonts w:cs="Times New Roman"/>
          <w:szCs w:val="28"/>
        </w:rPr>
      </w:pPr>
      <w:r>
        <w:rPr>
          <w:rFonts w:cs="Times New Roman"/>
          <w:szCs w:val="28"/>
        </w:rPr>
        <w:t>ПРАВИТЕЛЬСТВО ОБЛАСТИ ПОСТАНОВЛЯЕТ:</w:t>
      </w:r>
    </w:p>
    <w:p w:rsidR="00D46C43" w:rsidRPr="00077717" w:rsidRDefault="00D46C43" w:rsidP="00D46C43">
      <w:pPr>
        <w:spacing w:line="233" w:lineRule="auto"/>
        <w:jc w:val="both"/>
        <w:rPr>
          <w:rFonts w:cs="Times New Roman"/>
          <w:szCs w:val="28"/>
        </w:rPr>
      </w:pPr>
      <w:r w:rsidRPr="00077717">
        <w:rPr>
          <w:rFonts w:cs="Times New Roman"/>
          <w:szCs w:val="28"/>
        </w:rPr>
        <w:t>1. Утвердить прилагаемое распределение 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 счет средств федерального бюджета между муниципальными образованиями области на 202</w:t>
      </w:r>
      <w:r w:rsidR="00535ED3">
        <w:rPr>
          <w:rFonts w:cs="Times New Roman"/>
          <w:szCs w:val="28"/>
        </w:rPr>
        <w:t>3</w:t>
      </w:r>
      <w:r w:rsidRPr="00077717">
        <w:rPr>
          <w:rFonts w:cs="Times New Roman"/>
          <w:szCs w:val="28"/>
        </w:rPr>
        <w:t xml:space="preserve"> год.</w:t>
      </w:r>
    </w:p>
    <w:p w:rsidR="00D46C43" w:rsidRPr="003754DC" w:rsidRDefault="00D46C43" w:rsidP="00D46C43">
      <w:pPr>
        <w:spacing w:line="233" w:lineRule="auto"/>
        <w:jc w:val="both"/>
        <w:rPr>
          <w:rFonts w:cs="Times New Roman"/>
          <w:color w:val="FF0000"/>
          <w:szCs w:val="28"/>
        </w:rPr>
      </w:pPr>
      <w:r w:rsidRPr="003754DC">
        <w:rPr>
          <w:rFonts w:cs="Times New Roman"/>
          <w:szCs w:val="28"/>
        </w:rPr>
        <w:t xml:space="preserve">2. </w:t>
      </w:r>
      <w:proofErr w:type="gramStart"/>
      <w:r w:rsidRPr="003754DC">
        <w:rPr>
          <w:rFonts w:cs="Times New Roman"/>
          <w:szCs w:val="28"/>
        </w:rPr>
        <w:t>Контроль за</w:t>
      </w:r>
      <w:proofErr w:type="gramEnd"/>
      <w:r w:rsidRPr="003754DC">
        <w:rPr>
          <w:rFonts w:cs="Times New Roman"/>
          <w:szCs w:val="28"/>
        </w:rPr>
        <w:t xml:space="preserve"> исполнением постановления возложить </w:t>
      </w:r>
      <w:r w:rsidRPr="003754DC">
        <w:rPr>
          <w:rFonts w:eastAsiaTheme="minorHAnsi" w:cs="Times New Roman"/>
          <w:szCs w:val="28"/>
        </w:rPr>
        <w:t>на заместителя Председателя Правительст</w:t>
      </w:r>
      <w:r w:rsidR="006F5196">
        <w:rPr>
          <w:rFonts w:eastAsiaTheme="minorHAnsi" w:cs="Times New Roman"/>
          <w:szCs w:val="28"/>
        </w:rPr>
        <w:t>ва области, курирующего вопросы</w:t>
      </w:r>
      <w:bookmarkStart w:id="0" w:name="_GoBack"/>
      <w:bookmarkEnd w:id="0"/>
      <w:r w:rsidRPr="003754DC">
        <w:rPr>
          <w:rFonts w:eastAsiaTheme="minorHAnsi" w:cs="Times New Roman"/>
          <w:szCs w:val="28"/>
        </w:rPr>
        <w:t xml:space="preserve"> труда и социальной защиты.</w:t>
      </w:r>
    </w:p>
    <w:p w:rsidR="00BB38FE" w:rsidRDefault="00D46C43" w:rsidP="00535ED3">
      <w:pPr>
        <w:ind w:firstLine="708"/>
        <w:jc w:val="both"/>
        <w:rPr>
          <w:rFonts w:cs="Times New Roman"/>
          <w:szCs w:val="28"/>
        </w:rPr>
      </w:pPr>
      <w:r w:rsidRPr="00D318FA">
        <w:rPr>
          <w:rFonts w:cs="Times New Roman"/>
          <w:szCs w:val="28"/>
        </w:rPr>
        <w:t>3. Постановление вступает в силу с момента подписания.</w:t>
      </w:r>
    </w:p>
    <w:p w:rsidR="00BB38FE" w:rsidRDefault="00BB38FE" w:rsidP="00BB38FE">
      <w:pPr>
        <w:jc w:val="both"/>
        <w:rPr>
          <w:rFonts w:cs="Times New Roman"/>
          <w:szCs w:val="28"/>
        </w:rPr>
      </w:pPr>
    </w:p>
    <w:p w:rsidR="00BB38FE" w:rsidRDefault="00BB38FE" w:rsidP="00BB38FE">
      <w:pPr>
        <w:jc w:val="both"/>
        <w:rPr>
          <w:rFonts w:cs="Times New Roman"/>
          <w:szCs w:val="28"/>
        </w:rPr>
      </w:pPr>
    </w:p>
    <w:p w:rsidR="00BB38FE" w:rsidRDefault="00BB38FE" w:rsidP="00BB38FE">
      <w:pPr>
        <w:jc w:val="both"/>
        <w:rPr>
          <w:rFonts w:cs="Times New Roman"/>
          <w:szCs w:val="28"/>
        </w:rPr>
      </w:pPr>
    </w:p>
    <w:tbl>
      <w:tblPr>
        <w:tblW w:w="0" w:type="auto"/>
        <w:tblInd w:w="1" w:type="dxa"/>
        <w:tblLook w:val="0000" w:firstRow="0" w:lastRow="0" w:firstColumn="0" w:lastColumn="0" w:noHBand="0" w:noVBand="0"/>
      </w:tblPr>
      <w:tblGrid>
        <w:gridCol w:w="4654"/>
        <w:gridCol w:w="4792"/>
      </w:tblGrid>
      <w:tr w:rsidR="00B41FCA" w:rsidTr="00B41FCA">
        <w:tc>
          <w:tcPr>
            <w:tcW w:w="4654" w:type="dxa"/>
          </w:tcPr>
          <w:p w:rsidR="00B41FCA" w:rsidRDefault="0047728C" w:rsidP="0047728C">
            <w:pPr>
              <w:tabs>
                <w:tab w:val="right" w:pos="8931"/>
              </w:tabs>
              <w:ind w:firstLine="0"/>
              <w:rPr>
                <w:rFonts w:cs="Times New Roman"/>
                <w:szCs w:val="28"/>
              </w:rPr>
            </w:pPr>
            <w:r w:rsidRPr="0047728C">
              <w:rPr>
                <w:rFonts w:cs="Times New Roman"/>
                <w:szCs w:val="28"/>
              </w:rPr>
              <w:t>Губернатора области</w:t>
            </w:r>
          </w:p>
        </w:tc>
        <w:tc>
          <w:tcPr>
            <w:tcW w:w="4792" w:type="dxa"/>
            <w:vAlign w:val="bottom"/>
          </w:tcPr>
          <w:p w:rsidR="00B41FCA" w:rsidRDefault="0047728C" w:rsidP="004F0106">
            <w:pPr>
              <w:tabs>
                <w:tab w:val="right" w:pos="8931"/>
              </w:tabs>
              <w:ind w:left="2372" w:firstLine="0"/>
              <w:jc w:val="right"/>
              <w:rPr>
                <w:rFonts w:cs="Times New Roman"/>
                <w:szCs w:val="28"/>
              </w:rPr>
            </w:pPr>
            <w:r>
              <w:rPr>
                <w:rFonts w:cs="Times New Roman"/>
                <w:szCs w:val="28"/>
              </w:rPr>
              <w:t xml:space="preserve">М.Я. </w:t>
            </w:r>
            <w:proofErr w:type="spellStart"/>
            <w:r>
              <w:rPr>
                <w:rFonts w:cs="Times New Roman"/>
                <w:szCs w:val="28"/>
              </w:rPr>
              <w:t>Евраев</w:t>
            </w:r>
            <w:proofErr w:type="spellEnd"/>
          </w:p>
        </w:tc>
      </w:tr>
    </w:tbl>
    <w:p w:rsidR="00E1407E" w:rsidRPr="003D1E8D" w:rsidRDefault="00E1407E" w:rsidP="00BB38FE">
      <w:pPr>
        <w:jc w:val="both"/>
      </w:pPr>
    </w:p>
    <w:sectPr w:rsidR="00E1407E" w:rsidRPr="003D1E8D" w:rsidSect="00EF10A2">
      <w:headerReference w:type="even" r:id="rId10"/>
      <w:headerReference w:type="default" r:id="rId11"/>
      <w:footerReference w:type="even" r:id="rId12"/>
      <w:footerReference w:type="default" r:id="rId13"/>
      <w:headerReference w:type="first" r:id="rId14"/>
      <w:footerReference w:type="first" r:id="rId15"/>
      <w:pgSz w:w="11906" w:h="16838" w:code="9"/>
      <w:pgMar w:top="284" w:right="566"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758" w:rsidRDefault="00077758" w:rsidP="00CF5840">
      <w:r>
        <w:separator/>
      </w:r>
    </w:p>
  </w:endnote>
  <w:endnote w:type="continuationSeparator" w:id="0">
    <w:p w:rsidR="00077758" w:rsidRDefault="00077758" w:rsidP="00CF5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758" w:rsidRDefault="00077758" w:rsidP="00CF5840">
      <w:r>
        <w:separator/>
      </w:r>
    </w:p>
  </w:footnote>
  <w:footnote w:type="continuationSeparator" w:id="0">
    <w:p w:rsidR="00077758" w:rsidRDefault="00077758" w:rsidP="00CF58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5CC" w:rsidRPr="00501D9C" w:rsidRDefault="00CF5840" w:rsidP="00501D9C">
    <w:pPr>
      <w:pStyle w:val="a4"/>
      <w:tabs>
        <w:tab w:val="clear" w:pos="9355"/>
        <w:tab w:val="right" w:pos="9214"/>
      </w:tabs>
      <w:jc w:val="center"/>
      <w:rPr>
        <w:rFonts w:cs="Times New Roman"/>
        <w:szCs w:val="28"/>
        <w:lang w:val="en-US"/>
      </w:rPr>
    </w:pPr>
    <w:r w:rsidRPr="00501D9C">
      <w:rPr>
        <w:rFonts w:cs="Times New Roman"/>
        <w:szCs w:val="28"/>
      </w:rPr>
      <w:fldChar w:fldCharType="begin"/>
    </w:r>
    <w:r w:rsidR="002F6DDE" w:rsidRPr="00501D9C">
      <w:rPr>
        <w:rFonts w:cs="Times New Roman"/>
        <w:szCs w:val="28"/>
      </w:rPr>
      <w:instrText xml:space="preserve"> PAGE   \* MERGEFORMAT </w:instrText>
    </w:r>
    <w:r w:rsidRPr="00501D9C">
      <w:rPr>
        <w:rFonts w:cs="Times New Roman"/>
        <w:szCs w:val="28"/>
      </w:rPr>
      <w:fldChar w:fldCharType="separate"/>
    </w:r>
    <w:r w:rsidR="00547508">
      <w:rPr>
        <w:rFonts w:cs="Times New Roman"/>
        <w:noProof/>
        <w:szCs w:val="28"/>
      </w:rPr>
      <w:t>2</w:t>
    </w:r>
    <w:r w:rsidRPr="00501D9C">
      <w:rPr>
        <w:rFonts w:cs="Times New Roman"/>
        <w:szCs w:val="2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0833" w:rsidRDefault="00810833">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430"/>
    <w:rsid w:val="0000609F"/>
    <w:rsid w:val="00007DCA"/>
    <w:rsid w:val="00077758"/>
    <w:rsid w:val="001347C5"/>
    <w:rsid w:val="001707B3"/>
    <w:rsid w:val="001B6AAD"/>
    <w:rsid w:val="001C78DA"/>
    <w:rsid w:val="002306C4"/>
    <w:rsid w:val="00260038"/>
    <w:rsid w:val="002F30DD"/>
    <w:rsid w:val="002F6DDE"/>
    <w:rsid w:val="003246AA"/>
    <w:rsid w:val="003656CE"/>
    <w:rsid w:val="00381164"/>
    <w:rsid w:val="003A2DCC"/>
    <w:rsid w:val="003D1E8D"/>
    <w:rsid w:val="003E48D3"/>
    <w:rsid w:val="003F43C8"/>
    <w:rsid w:val="003F65E2"/>
    <w:rsid w:val="0040656C"/>
    <w:rsid w:val="00470773"/>
    <w:rsid w:val="0047728C"/>
    <w:rsid w:val="00487DAB"/>
    <w:rsid w:val="004F0106"/>
    <w:rsid w:val="00535ED3"/>
    <w:rsid w:val="00547508"/>
    <w:rsid w:val="00570FBB"/>
    <w:rsid w:val="005862FB"/>
    <w:rsid w:val="005D0750"/>
    <w:rsid w:val="005D4AE9"/>
    <w:rsid w:val="005F2543"/>
    <w:rsid w:val="00604698"/>
    <w:rsid w:val="006157BF"/>
    <w:rsid w:val="00615BAD"/>
    <w:rsid w:val="00631ABE"/>
    <w:rsid w:val="00681496"/>
    <w:rsid w:val="006A3D59"/>
    <w:rsid w:val="006F5196"/>
    <w:rsid w:val="007341B3"/>
    <w:rsid w:val="00737E26"/>
    <w:rsid w:val="00796C37"/>
    <w:rsid w:val="00810833"/>
    <w:rsid w:val="008C1CB8"/>
    <w:rsid w:val="008C5C70"/>
    <w:rsid w:val="009B317B"/>
    <w:rsid w:val="00A477F4"/>
    <w:rsid w:val="00A83D83"/>
    <w:rsid w:val="00B41FCA"/>
    <w:rsid w:val="00B55589"/>
    <w:rsid w:val="00B90652"/>
    <w:rsid w:val="00BB1812"/>
    <w:rsid w:val="00BB38FE"/>
    <w:rsid w:val="00BD3826"/>
    <w:rsid w:val="00BE7C98"/>
    <w:rsid w:val="00C208D9"/>
    <w:rsid w:val="00C22A3A"/>
    <w:rsid w:val="00C4062D"/>
    <w:rsid w:val="00C57A31"/>
    <w:rsid w:val="00CF5840"/>
    <w:rsid w:val="00D00EFB"/>
    <w:rsid w:val="00D06430"/>
    <w:rsid w:val="00D438D5"/>
    <w:rsid w:val="00D46C43"/>
    <w:rsid w:val="00D93F0C"/>
    <w:rsid w:val="00E1407E"/>
    <w:rsid w:val="00EF10A2"/>
    <w:rsid w:val="00F24227"/>
    <w:rsid w:val="00F368D6"/>
    <w:rsid w:val="00F82D65"/>
    <w:rsid w:val="00FA5EA7"/>
    <w:rsid w:val="00FC6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1B3"/>
    <w:pPr>
      <w:spacing w:after="0" w:line="240" w:lineRule="auto"/>
      <w:ind w:firstLine="709"/>
    </w:pPr>
    <w:rPr>
      <w:rFonts w:ascii="Times New Roman" w:eastAsia="Times New Roman" w:hAnsi="Times New Roman" w:cs="Calibri"/>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B6AAD"/>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rsid w:val="001B6AAD"/>
    <w:pPr>
      <w:tabs>
        <w:tab w:val="center" w:pos="4677"/>
        <w:tab w:val="right" w:pos="9355"/>
      </w:tabs>
    </w:pPr>
  </w:style>
  <w:style w:type="character" w:customStyle="1" w:styleId="a5">
    <w:name w:val="Верхний колонтитул Знак"/>
    <w:basedOn w:val="a0"/>
    <w:link w:val="a4"/>
    <w:uiPriority w:val="99"/>
    <w:rsid w:val="001B6AAD"/>
    <w:rPr>
      <w:rFonts w:ascii="Calibri" w:eastAsia="Times New Roman" w:hAnsi="Calibri" w:cs="Calibri"/>
    </w:rPr>
  </w:style>
  <w:style w:type="paragraph" w:styleId="a6">
    <w:name w:val="footer"/>
    <w:basedOn w:val="a"/>
    <w:link w:val="a7"/>
    <w:uiPriority w:val="99"/>
    <w:unhideWhenUsed/>
    <w:rsid w:val="00810833"/>
    <w:pPr>
      <w:tabs>
        <w:tab w:val="center" w:pos="4677"/>
        <w:tab w:val="right" w:pos="9355"/>
      </w:tabs>
    </w:pPr>
  </w:style>
  <w:style w:type="character" w:customStyle="1" w:styleId="a7">
    <w:name w:val="Нижний колонтитул Знак"/>
    <w:basedOn w:val="a0"/>
    <w:link w:val="a6"/>
    <w:uiPriority w:val="99"/>
    <w:rsid w:val="00810833"/>
    <w:rPr>
      <w:rFonts w:ascii="Calibri" w:eastAsia="Times New Roman" w:hAnsi="Calibri" w:cs="Calibri"/>
    </w:rPr>
  </w:style>
  <w:style w:type="paragraph" w:styleId="a8">
    <w:name w:val="List Paragraph"/>
    <w:basedOn w:val="a"/>
    <w:uiPriority w:val="34"/>
    <w:qFormat/>
    <w:rsid w:val="003656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ilov\Documents\TMP\&#1064;&#1072;&#1073;&#1083;&#1086;&#1085;&#1099;%20&#1076;&#1086;&#1082;&#1091;&#1084;&#1077;&#1085;&#1090;&#1086;&#1074;\&#1064;&#1072;&#1073;&#1083;&#1086;&#1085;%20&#1087;&#1086;&#1089;&#1090;&#1072;&#1085;&#1086;&#1074;&#1083;&#1077;&#1085;&#1080;&#1103;%20&#1055;&#1088;&#1072;&#1074;&#1080;&#1090;&#1077;&#1083;&#1100;&#1089;&#1090;&#1074;&#1072;%20&#1086;&#1073;&#1083;&#1072;&#1089;&#1090;&#108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_x041a__x0440__x0430__x0442__x043a__x043e__x0435__x0020__x043e__x043f__x0438__x0441__x0430__x043d__x0438__x0435_ xmlns="b468e2e6-0af2-49b6-8148-798aa515d8d2" xsi:nil="true"/>
    <_x041a__x043b__x044e__x0447__x0435__x0432__x044b__x0435__x0020__x0441__x043b__x043e__x0432__x0430_ xmlns="b468e2e6-0af2-49b6-8148-798aa515d8d2" xsi:nil="true"/>
    <_x041f__x043e__x043a__x0430__x0437__x044b__x0432__x0430__x0442__x044c__x0020__x0432__x0020__x043f__x043e__x0441__x043b__x0435__x0434__x043d__x0438__x0445__x0020__x043f__x043e__x0441__x0442__x0443__x043f__x043b__x0435__x043d__x0438__x044f__x0445_ xmlns="b468e2e6-0af2-49b6-8148-798aa515d8d2">true</_x041f__x043e__x043a__x0430__x0437__x044b__x0432__x0430__x0442__x044c__x0020__x0432__x0020__x043f__x043e__x0441__x043b__x0435__x0434__x043d__x0438__x0445__x0020__x043f__x043e__x0441__x0442__x0443__x043f__x043b__x0435__x043d__x0438__x044f__x0445_>
    <_x0422__x044d__x0433__x0438_ xmlns="b468e2e6-0af2-49b6-8148-798aa515d8d2" xsi:nil="true"/>
    <_x041d__x0430__x0438__x043c__x0430__x043d__x043e__x0432__x0430__x043d__x0438__x0435__x0020__x0438__x0441__x0442__x043e__x0447__x043d__x0438__x043a__x0430_ xmlns="b468e2e6-0af2-49b6-8148-798aa515d8d2">ОИВ ЯО</_x041d__x0430__x0438__x043c__x0430__x043d__x043e__x0432__x0430__x043d__x0438__x0435__x0020__x0438__x0441__x0442__x043e__x0447__x043d__x0438__x043a__x0430_>
    <_x0414__x0430__x0442__x0430__x0020__x043f__x0443__x0431__x043b__x0438__x043a__x0430__x0446__x0438__x0438_ xmlns="b468e2e6-0af2-49b6-8148-798aa515d8d2">2011-05-30T14:02:53+00:00</_x0414__x0430__x0442__x0430__x0020__x043f__x0443__x0431__x043b__x0438__x043a__x0430__x0446__x0438__x0438_>
    <_x0412__x0438__x0434__x0020__x043c__x0430__x044c__x0442__x0435__x0440__x0438__x0430__x043b__x0430_ xmlns="b468e2e6-0af2-49b6-8148-798aa515d8d2" xsi:nil="true"/>
    <_x0422__x0435__x043c__x0430_ xmlns="b468e2e6-0af2-49b6-8148-798aa515d8d2" xsi:nil="true"/>
    <_x0424__x043e__x043d__x0434_ xmlns="b468e2e6-0af2-49b6-8148-798aa515d8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63272269BFFD142A93A6734AABA9537" ma:contentTypeVersion="18" ma:contentTypeDescription="Создание документа." ma:contentTypeScope="" ma:versionID="c02a2ad080dad0cdc05407edd876250b">
  <xsd:schema xmlns:xsd="http://www.w3.org/2001/XMLSchema" xmlns:p="http://schemas.microsoft.com/office/2006/metadata/properties" xmlns:ns2="b468e2e6-0af2-49b6-8148-798aa515d8d2" targetNamespace="http://schemas.microsoft.com/office/2006/metadata/properties" ma:root="true" ma:fieldsID="39d21eb1a141014b0269d201403fdb49" ns2:_="">
    <xsd:import namespace="b468e2e6-0af2-49b6-8148-798aa515d8d2"/>
    <xsd:element name="properties">
      <xsd:complexType>
        <xsd:sequence>
          <xsd:element name="documentManagement">
            <xsd:complexType>
              <xsd:all>
                <xsd:element ref="ns2:_x041f__x043e__x043a__x0430__x0437__x044b__x0432__x0430__x0442__x044c__x0020__x0432__x0020__x043f__x043e__x0441__x043b__x0435__x0434__x043d__x0438__x0445__x0020__x043f__x043e__x0441__x0442__x0443__x043f__x043b__x0435__x043d__x0438__x044f__x0445_" minOccurs="0"/>
                <xsd:element ref="ns2:_x041a__x0440__x0430__x0442__x043a__x043e__x0435__x0020__x043e__x043f__x0438__x0441__x0430__x043d__x0438__x0435_" minOccurs="0"/>
                <xsd:element ref="ns2:_x041a__x043b__x044e__x0447__x0435__x0432__x044b__x0435__x0020__x0441__x043b__x043e__x0432__x0430_" minOccurs="0"/>
                <xsd:element ref="ns2:_x0414__x0430__x0442__x0430__x0020__x043f__x0443__x0431__x043b__x0438__x043a__x0430__x0446__x0438__x0438_"/>
                <xsd:element ref="ns2:_x041d__x0430__x0438__x043c__x0430__x043d__x043e__x0432__x0430__x043d__x0438__x0435__x0020__x0438__x0441__x0442__x043e__x0447__x043d__x0438__x043a__x0430_" minOccurs="0"/>
                <xsd:element ref="ns2:_x0412__x0438__x0434__x0020__x043c__x0430__x044c__x0442__x0435__x0440__x0438__x0430__x043b__x0430_" minOccurs="0"/>
                <xsd:element ref="ns2:_x0422__x0435__x043c__x0430_" minOccurs="0"/>
                <xsd:element ref="ns2:_x0424__x043e__x043d__x0434_" minOccurs="0"/>
                <xsd:element ref="ns2:_x0422__x044d__x0433__x0438_" minOccurs="0"/>
              </xsd:all>
            </xsd:complexType>
          </xsd:element>
        </xsd:sequence>
      </xsd:complexType>
    </xsd:element>
  </xsd:schema>
  <xsd:schema xmlns:xsd="http://www.w3.org/2001/XMLSchema" xmlns:dms="http://schemas.microsoft.com/office/2006/documentManagement/types" targetNamespace="b468e2e6-0af2-49b6-8148-798aa515d8d2" elementFormDefault="qualified">
    <xsd:import namespace="http://schemas.microsoft.com/office/2006/documentManagement/types"/>
    <xsd:element name="_x041f__x043e__x043a__x0430__x0437__x044b__x0432__x0430__x0442__x044c__x0020__x0432__x0020__x043f__x043e__x0441__x043b__x0435__x0434__x043d__x0438__x0445__x0020__x043f__x043e__x0441__x0442__x0443__x043f__x043b__x0435__x043d__x0438__x044f__x0445_" ma:index="8" nillable="true" ma:displayName="Показывать в последних поступлениях" ma:default="1" ma:internalName="_x041f__x043e__x043a__x0430__x0437__x044b__x0432__x0430__x0442__x044c__x0020__x0432__x0020__x043f__x043e__x0441__x043b__x0435__x0434__x043d__x0438__x0445__x0020__x043f__x043e__x0441__x0442__x0443__x043f__x043b__x0435__x043d__x0438__x044f__x0445_">
      <xsd:simpleType>
        <xsd:restriction base="dms:Boolean"/>
      </xsd:simpleType>
    </xsd:element>
    <xsd:element name="_x041a__x0440__x0430__x0442__x043a__x043e__x0435__x0020__x043e__x043f__x0438__x0441__x0430__x043d__x0438__x0435_" ma:index="9" nillable="true" ma:displayName="Краткое описание" ma:default="" ma:internalName="_x041a__x0440__x0430__x0442__x043a__x043e__x0435__x0020__x043e__x043f__x0438__x0441__x0430__x043d__x0438__x0435_">
      <xsd:simpleType>
        <xsd:restriction base="dms:Note"/>
      </xsd:simpleType>
    </xsd:element>
    <xsd:element name="_x041a__x043b__x044e__x0447__x0435__x0432__x044b__x0435__x0020__x0441__x043b__x043e__x0432__x0430_" ma:index="10" nillable="true" ma:displayName="Ключевая фраза" ma:default="" ma:format="Dropdown" ma:internalName="_x041a__x043b__x044e__x0447__x0435__x0432__x044b__x0435__x0020__x0441__x043b__x043e__x0432__x0430_">
      <xsd:simpleType>
        <xsd:restriction base="dms:Choice">
          <xsd:enumeration value="Business Intelligence"/>
          <xsd:enumeration value="Data Mining"/>
          <xsd:enumeration value="администрация города"/>
          <xsd:enumeration value="администрация области"/>
          <xsd:enumeration value="администрация поселения"/>
          <xsd:enumeration value="администрация района"/>
          <xsd:enumeration value="аналитическая обработка"/>
          <xsd:enumeration value="антикризисные меры"/>
          <xsd:enumeration value="антитеррористический"/>
          <xsd:enumeration value="АОШ НАК"/>
          <xsd:enumeration value="база данных"/>
          <xsd:enumeration value="база знаний"/>
          <xsd:enumeration value="ввод в действие жилых домов"/>
          <xsd:enumeration value="виды экономической деятельности"/>
          <xsd:enumeration value="влияние кризиса"/>
          <xsd:enumeration value="внешнеэкономическая деятельность"/>
          <xsd:enumeration value="генеральный совет"/>
          <xsd:enumeration value="геоинформационная система"/>
          <xsd:enumeration value="глава города"/>
          <xsd:enumeration value="глава городского округа"/>
          <xsd:enumeration value="глава городского поселения"/>
          <xsd:enumeration value="глава муниципального района"/>
          <xsd:enumeration value="глава поселения"/>
          <xsd:enumeration value="глава района"/>
          <xsd:enumeration value="глава сельского поселения"/>
          <xsd:enumeration value="городская дума"/>
          <xsd:enumeration value="государственное учреждение"/>
          <xsd:enumeration value="гражданский институт"/>
          <xsd:enumeration value="гражданское общество"/>
          <xsd:enumeration value="деловая активность"/>
          <xsd:enumeration value="демографическая ситуация"/>
          <xsd:enumeration value="денежные доходы населения"/>
          <xsd:enumeration value="жилищно-коммунальное хозяйство"/>
          <xsd:enumeration value="законодательное собрание"/>
          <xsd:enumeration value="заработная плата"/>
          <xsd:enumeration value="избирательная комиссия"/>
          <xsd:enumeration value="имитационная модель"/>
          <xsd:enumeration value="индекс потребительских цен"/>
          <xsd:enumeration value="интеллектуальная обработка текстов"/>
          <xsd:enumeration value="информационная безопасность"/>
          <xsd:enumeration value="информационная система"/>
          <xsd:enumeration value="информационное агентство"/>
          <xsd:enumeration value="информационный ресурс"/>
          <xsd:enumeration value="качество жизни"/>
          <xsd:enumeration value="ключевые индикаторы"/>
          <xsd:enumeration value="малое предпринимательство"/>
          <xsd:enumeration value="малый бизнес"/>
          <xsd:enumeration value="масовая акция"/>
          <xsd:enumeration value="мастер-класс"/>
          <xsd:enumeration value="меры поддержки"/>
          <xsd:enumeration value="местное самоуправления"/>
          <xsd:enumeration value="муниципальное образование"/>
          <xsd:enumeration value="муниципальное учреждение"/>
          <xsd:enumeration value="муниципальный совет"/>
          <xsd:enumeration value="мэр города"/>
          <xsd:enumeration value="некоммерческое партнерство"/>
          <xsd:enumeration value="общее собрание"/>
          <xsd:enumeration value="общероссийское"/>
          <xsd:enumeration value="общественная акция"/>
          <xsd:enumeration value="общественная безопасность"/>
          <xsd:enumeration value="общественная организация"/>
          <xsd:enumeration value="общественная палата"/>
          <xsd:enumeration value="общественное мероприятие"/>
          <xsd:enumeration value="общественное мнение"/>
          <xsd:enumeration value="общественное настроение"/>
          <xsd:enumeration value="общественный фонд"/>
          <xsd:enumeration value="объем инвестиций в основной капитал"/>
          <xsd:enumeration value="объем платных услуг населению"/>
          <xsd:enumeration value="орган местного самоуправления"/>
          <xsd:enumeration value="органы исполнительной власти"/>
          <xsd:enumeration value="открытое письмо"/>
          <xsd:enumeration value="оценка населения"/>
          <xsd:enumeration value="оценка эффективности деятельности органов исполнительной власти"/>
          <xsd:enumeration value="Патриоты России"/>
          <xsd:enumeration value="первичная организация"/>
          <xsd:enumeration value="первичное отделение"/>
          <xsd:enumeration value="поиск информации"/>
          <xsd:enumeration value="политическая акция"/>
          <xsd:enumeration value="политическая позиция"/>
          <xsd:enumeration value="политическая программа"/>
          <xsd:enumeration value="политический конфликт"/>
          <xsd:enumeration value="политический процесс"/>
          <xsd:enumeration value="политический совет"/>
          <xsd:enumeration value="политическое заявление"/>
          <xsd:enumeration value="политическое мероприятие"/>
          <xsd:enumeration value="политическое событие"/>
          <xsd:enumeration value="правительство области"/>
          <xsd:enumeration value="Правое дело"/>
          <xsd:enumeration value="предпринимательская уверенность"/>
          <xsd:enumeration value="председатель городской думы"/>
          <xsd:enumeration value="председатель думы"/>
          <xsd:enumeration value="председатель районной думы"/>
          <xsd:enumeration value="председатель совета"/>
          <xsd:enumeration value="приоритетный национальный проект"/>
          <xsd:enumeration value="просроченная задолженность по заработной плате"/>
          <xsd:enumeration value="протестная активность"/>
          <xsd:enumeration value="протестная акция"/>
          <xsd:enumeration value="протестные настроения"/>
          <xsd:enumeration value="публичное мероприятие"/>
          <xsd:enumeration value="районная дума"/>
          <xsd:enumeration value="резервное копирование"/>
          <xsd:enumeration value="религиозная организация"/>
          <xsd:enumeration value="рынок труда"/>
          <xsd:enumeration value="семантическая информация"/>
          <xsd:enumeration value="системный администратор"/>
          <xsd:enumeration value="следственный комитет"/>
          <xsd:enumeration value="служебная программа"/>
          <xsd:enumeration value="совет города"/>
          <xsd:enumeration value="совет района"/>
          <xsd:enumeration value="социальная напряженность"/>
          <xsd:enumeration value="социальное самочувствие"/>
          <xsd:enumeration value="Справедливая Россия"/>
          <xsd:enumeration value="средства массовой информации"/>
          <xsd:enumeration value="статистическая модель"/>
          <xsd:enumeration value="технические условия"/>
          <xsd:enumeration value="техническое задание"/>
          <xsd:enumeration value="указ 825"/>
          <xsd:enumeration value="уровень доверия"/>
          <xsd:enumeration value="уровень жизни"/>
          <xsd:enumeration value="уровень удовлетворенности"/>
          <xsd:enumeration value="учетная запись"/>
          <xsd:enumeration value="функциональная модель"/>
          <xsd:enumeration value="численность безработных"/>
          <xsd:enumeration value="член избирательной комиссии"/>
          <xsd:enumeration value="электоральный рейтинг"/>
          <xsd:enumeration value="электронная почта"/>
          <xsd:enumeration value="электронная цифровая подпись"/>
          <xsd:enumeration value="электронный вид"/>
          <xsd:enumeration value="Ярославская областная дума"/>
          <xsd:enumeration value="Ярославская область"/>
          <xsd:enumeration value="ярославское региональное отделение"/>
        </xsd:restriction>
      </xsd:simpleType>
    </xsd:element>
    <xsd:element name="_x0414__x0430__x0442__x0430__x0020__x043f__x0443__x0431__x043b__x0438__x043a__x0430__x0446__x0438__x0438_" ma:index="11" ma:displayName="Дата публикации" ma:default="[today]" ma:format="DateTime" ma:internalName="_x0414__x0430__x0442__x0430__x0020__x043f__x0443__x0431__x043b__x0438__x043a__x0430__x0446__x0438__x0438_">
      <xsd:simpleType>
        <xsd:restriction base="dms:DateTime"/>
      </xsd:simpleType>
    </xsd:element>
    <xsd:element name="_x041d__x0430__x0438__x043c__x0430__x043d__x043e__x0432__x0430__x043d__x0438__x0435__x0020__x0438__x0441__x0442__x043e__x0447__x043d__x0438__x043a__x0430_" ma:index="12" nillable="true" ma:displayName="Источник" ma:default="ОИВ ЯО" ma:format="Dropdown" ma:internalName="_x041d__x0430__x0438__x043c__x0430__x043d__x043e__x0432__x0430__x043d__x0438__x0435__x0020__x0438__x0441__x0442__x043e__x0447__x043d__x0438__x043a__x0430_">
      <xsd:simpleType>
        <xsd:restriction base="dms:Choice">
          <xsd:enumeration value="ОИВ ЯО"/>
          <xsd:enumeration value="Внешний"/>
        </xsd:restriction>
      </xsd:simpleType>
    </xsd:element>
    <xsd:element name="_x0412__x0438__x0434__x0020__x043c__x0430__x044c__x0442__x0435__x0440__x0438__x0430__x043b__x0430_" ma:index="13" nillable="true" ma:displayName="Вид материала" ma:default="" ma:format="Dropdown" ma:internalName="_x0412__x0438__x0434__x0020__x043c__x0430__x044c__x0442__x0435__x0440__x0438__x0430__x043b__x0430_">
      <xsd:simpleType>
        <xsd:restriction base="dms:Choice">
          <xsd:enumeration value="информационно-аналитический продукт"/>
          <xsd:enumeration value="публикация"/>
          <xsd:enumeration value="книга"/>
          <xsd:enumeration value="государственная статистика"/>
          <xsd:enumeration value="ведомственная статистика"/>
          <xsd:enumeration value="презентация"/>
          <xsd:enumeration value="отчет"/>
          <xsd:enumeration value="доклад"/>
          <xsd:enumeration value="регламент"/>
          <xsd:enumeration value="стратегия, программа"/>
          <xsd:enumeration value="методика"/>
          <xsd:enumeration value="письмо"/>
        </xsd:restriction>
      </xsd:simpleType>
    </xsd:element>
    <xsd:element name="_x0422__x0435__x043c__x0430_" ma:index="14" nillable="true" ma:displayName="Тема" ma:format="Dropdown" ma:internalName="_x0422__x0435__x043c__x0430_">
      <xsd:simpleType>
        <xsd:restriction base="dms:Choice">
          <xsd:enumeration value="антикризисные меры"/>
          <xsd:enumeration value="безопасность и правопорядок"/>
          <xsd:enumeration value="государственное управление"/>
          <xsd:enumeration value="гражданское общество и общественные организации"/>
          <xsd:enumeration value="ЖКХ и инфраструктура"/>
          <xsd:enumeration value="здравоохранение"/>
          <xsd:enumeration value="инвестии"/>
          <xsd:enumeration value="инновации"/>
          <xsd:enumeration value="информационно-коммуникационные технологии"/>
          <xsd:enumeration value="кадры"/>
          <xsd:enumeration value="культура"/>
          <xsd:enumeration value="лучшие практики в различные сферах"/>
          <xsd:enumeration value="малое предпринимательство"/>
          <xsd:enumeration value="менеджемент"/>
          <xsd:enumeration value="местное самоуправление"/>
          <xsd:enumeration value="образование"/>
          <xsd:enumeration value="общественно-политические процессы"/>
          <xsd:enumeration value="потребительский рынок"/>
          <xsd:enumeration value="право"/>
          <xsd:enumeration value="приоритетные национальные проекты"/>
          <xsd:enumeration value="промышленность"/>
          <xsd:enumeration value="рынок труда и занятость"/>
          <xsd:enumeration value="сельское хозяйство"/>
          <xsd:enumeration value="СМИ и общественное мнение"/>
          <xsd:enumeration value="социальная защита"/>
          <xsd:enumeration value="социально-экономическая комплексная"/>
          <xsd:enumeration value="строительство"/>
          <xsd:enumeration value="ТЭК"/>
          <xsd:enumeration value="финансовые институты и бюджетный процесс"/>
          <xsd:enumeration value="экология"/>
          <xsd:enumeration value="энциклопедические материалы о ЯО"/>
          <xsd:enumeration value="электронное правительство"/>
        </xsd:restriction>
      </xsd:simpleType>
    </xsd:element>
    <xsd:element name="_x0424__x043e__x043d__x0434_" ma:index="15" nillable="true" ma:displayName="Фонд" ma:format="Dropdown" ma:internalName="_x0424__x043e__x043d__x0434_">
      <xsd:simpleType>
        <xsd:restriction base="dms:Choice">
          <xsd:enumeration value="Печатный"/>
          <xsd:enumeration value="Электронный"/>
          <xsd:enumeration value="Медиатека"/>
        </xsd:restriction>
      </xsd:simpleType>
    </xsd:element>
    <xsd:element name="_x0422__x044d__x0433__x0438_" ma:index="16" nillable="true" ma:displayName="Тэги" ma:internalName="_x0422__x044d__x0433__x0438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920D0BB6-27CA-410E-AF42-5571CDCB7799}">
  <ds:schemaRefs>
    <ds:schemaRef ds:uri="http://schemas.microsoft.com/sharepoint/v3/contenttype/forms"/>
  </ds:schemaRefs>
</ds:datastoreItem>
</file>

<file path=customXml/itemProps2.xml><?xml version="1.0" encoding="utf-8"?>
<ds:datastoreItem xmlns:ds="http://schemas.openxmlformats.org/officeDocument/2006/customXml" ds:itemID="{C84AA6B1-B820-4615-9FFE-D4B99919C37A}">
  <ds:schemaRefs>
    <ds:schemaRef ds:uri="http://schemas.microsoft.com/office/2006/metadata/properties"/>
    <ds:schemaRef ds:uri="b468e2e6-0af2-49b6-8148-798aa515d8d2"/>
  </ds:schemaRefs>
</ds:datastoreItem>
</file>

<file path=customXml/itemProps3.xml><?xml version="1.0" encoding="utf-8"?>
<ds:datastoreItem xmlns:ds="http://schemas.openxmlformats.org/officeDocument/2006/customXml" ds:itemID="{FDCC2EB4-DADA-4C01-817F-EB266E22F2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8e2e6-0af2-49b6-8148-798aa515d8d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Шаблон постановления Правительства области.dotx</Template>
  <TotalTime>20</TotalTime>
  <Pages>1</Pages>
  <Words>142</Words>
  <Characters>815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ДИА</Company>
  <LinksUpToDate>false</LinksUpToDate>
  <CharactersWithSpaces>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Усилов</dc:creator>
  <cp:lastModifiedBy>Москвина Анна Владимировна</cp:lastModifiedBy>
  <cp:revision>5</cp:revision>
  <cp:lastPrinted>2023-01-16T06:00:00Z</cp:lastPrinted>
  <dcterms:created xsi:type="dcterms:W3CDTF">2022-06-10T06:57:00Z</dcterms:created>
  <dcterms:modified xsi:type="dcterms:W3CDTF">2023-01-16T06:03:00Z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Заголовок">
    <vt:lpwstr>[Заголовок]</vt:lpwstr>
  </property>
  <property fmtid="{D5CDD505-2E9C-101B-9397-08002B2CF9AE}" pid="3" name="SYS_CODE_DIRECTUM">
    <vt:lpwstr>DIRECTUM</vt:lpwstr>
  </property>
  <property fmtid="{D5CDD505-2E9C-101B-9397-08002B2CF9AE}" pid="4" name="Наименование">
    <vt:lpwstr>Шаблон постановления Правительства области</vt:lpwstr>
  </property>
  <property fmtid="{D5CDD505-2E9C-101B-9397-08002B2CF9AE}" pid="5" name="Содержание">
    <vt:lpwstr>О распределении субвенции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на 2022 год</vt:lpwstr>
  </property>
  <property fmtid="{D5CDD505-2E9C-101B-9397-08002B2CF9AE}" pid="6" name="INSTALL_ID">
    <vt:lpwstr>34115</vt:lpwstr>
  </property>
</Properties>
</file>